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中关村论坛2024年系列活动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申报表</w:t>
      </w:r>
    </w:p>
    <w:p>
      <w:pPr>
        <w:spacing w:line="400" w:lineRule="exact"/>
        <w:ind w:firstLine="1040"/>
        <w:jc w:val="center"/>
        <w:rPr>
          <w:rFonts w:ascii="宋体" w:hAnsi="宋体"/>
          <w:sz w:val="52"/>
          <w:szCs w:val="52"/>
        </w:rPr>
      </w:pPr>
    </w:p>
    <w:tbl>
      <w:tblPr>
        <w:tblStyle w:val="3"/>
        <w:tblW w:w="9440" w:type="dxa"/>
        <w:jc w:val="center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5"/>
        <w:gridCol w:w="6655"/>
      </w:tblGrid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申报单位名称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拟申报活动所属园区（*如无请填写申报单位注册地）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拟申报活动类型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论坛会议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技术交易   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拟申报活动名称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拟举办活动时间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拟申报活动主办单位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拟申报活动承办单位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拟举办地点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联系人姓名、单位及职务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申报单位简介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主题阐述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  <w:t>注：关于本场活动的目的、意义以及活动主题的介绍、核心思想、主要讨论产业领域等，200字以内。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主要议程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注：如有详细工作议程可以附件形式单独提供。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策划亮点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拟邀请嘉宾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7851725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5 -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79C7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2023-11-22T07:58:35Z</dcterms:created>
  <dc:creator>王星凯</dc:creator>
  <cp:lastModifiedBy>王星凯</cp:lastModifiedBy>
  <dcterms:modified xsi:type="dcterms:W3CDTF">2023-11-22T07:58:43Z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814F7A567967461D9B3B687493C576B2_12</vt:lpwstr>
  </property>
</Properties>
</file>